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8B" w:rsidRPr="00787B74" w:rsidRDefault="004F328B" w:rsidP="004F328B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4F328B" w:rsidRPr="00874DB2" w:rsidRDefault="004F328B" w:rsidP="004F328B">
      <w:pPr>
        <w:spacing w:line="280" w:lineRule="exact"/>
        <w:jc w:val="center"/>
        <w:rPr>
          <w:rFonts w:ascii="黑体" w:eastAsia="黑体" w:hint="eastAsia"/>
          <w:sz w:val="24"/>
        </w:rPr>
      </w:pPr>
    </w:p>
    <w:p w:rsidR="004F328B" w:rsidRPr="00A155D9" w:rsidRDefault="004F328B" w:rsidP="004F328B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</w:t>
      </w:r>
      <w:r w:rsidRPr="000B051D">
        <w:rPr>
          <w:rFonts w:ascii="宋体" w:hAnsi="宋体" w:hint="eastAsia"/>
          <w:sz w:val="24"/>
        </w:rPr>
        <w:t>项目集中建设单位</w:t>
      </w:r>
      <w:r>
        <w:rPr>
          <w:rFonts w:ascii="宋体" w:hAnsi="宋体" w:hint="eastAsia"/>
          <w:sz w:val="24"/>
        </w:rPr>
        <w:t>：</w:t>
      </w:r>
      <w:r w:rsidRPr="003A025E">
        <w:rPr>
          <w:rFonts w:ascii="宋体" w:hAnsi="宋体" w:hint="eastAsia"/>
          <w:sz w:val="24"/>
        </w:rPr>
        <w:t>泰州市城市基础设施建设发展有限公司</w:t>
      </w:r>
      <w:r>
        <w:rPr>
          <w:rFonts w:ascii="宋体" w:hAnsi="宋体" w:hint="eastAsia"/>
          <w:sz w:val="24"/>
        </w:rPr>
        <w:t>）</w:t>
      </w:r>
    </w:p>
    <w:p w:rsidR="004F328B" w:rsidRPr="009B367B" w:rsidRDefault="004F328B" w:rsidP="004F328B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3A025E">
        <w:rPr>
          <w:rFonts w:ascii="宋体" w:hAnsi="宋体" w:hint="eastAsia"/>
          <w:sz w:val="24"/>
        </w:rPr>
        <w:t>永兴路（青年路</w:t>
      </w:r>
      <w:r w:rsidRPr="003A025E">
        <w:rPr>
          <w:rFonts w:ascii="宋体" w:hAnsi="宋体" w:hint="eastAsia"/>
          <w:sz w:val="24"/>
        </w:rPr>
        <w:t>-</w:t>
      </w:r>
      <w:r w:rsidRPr="003A025E">
        <w:rPr>
          <w:rFonts w:ascii="宋体" w:hAnsi="宋体" w:hint="eastAsia"/>
          <w:sz w:val="24"/>
        </w:rPr>
        <w:t>鼓楼路段）改造工程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4F328B" w:rsidTr="00CA7BF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4F328B" w:rsidRPr="00274001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4F328B" w:rsidRPr="00274001" w:rsidRDefault="004F328B" w:rsidP="00CA7BF9">
            <w:pPr>
              <w:spacing w:line="360" w:lineRule="exact"/>
              <w:ind w:firstLine="0"/>
              <w:jc w:val="center"/>
            </w:pPr>
          </w:p>
        </w:tc>
      </w:tr>
      <w:tr w:rsidR="004F328B" w:rsidTr="00CA7BF9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4F328B" w:rsidRDefault="004F328B" w:rsidP="00CA7BF9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4F328B" w:rsidRDefault="004F328B" w:rsidP="00CA7BF9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同意项目单位按照此方式招标（勘察费用初定</w:t>
            </w: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》第五条所规定的必须招标标准，同意不采用招标方式。）</w:t>
            </w:r>
          </w:p>
        </w:tc>
      </w:tr>
    </w:tbl>
    <w:p w:rsidR="00BE70BB" w:rsidRDefault="004F328B" w:rsidP="004F328B"/>
    <w:sectPr w:rsidR="00BE70BB" w:rsidSect="004F32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28B"/>
    <w:rsid w:val="004F328B"/>
    <w:rsid w:val="005054F5"/>
    <w:rsid w:val="006C2524"/>
    <w:rsid w:val="00A5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2020-05-15T03:02:00Z</dcterms:created>
  <dcterms:modified xsi:type="dcterms:W3CDTF">2020-05-15T03:03:00Z</dcterms:modified>
</cp:coreProperties>
</file>