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B1" w:rsidRDefault="00E94BB1" w:rsidP="00E94BB1">
      <w:pPr>
        <w:spacing w:line="600" w:lineRule="exact"/>
        <w:ind w:rightChars="507" w:right="1622" w:firstLine="0"/>
        <w:rPr>
          <w:rFonts w:ascii="方正黑体_GBK" w:eastAsia="方正黑体_GBK" w:hint="eastAsia"/>
          <w:szCs w:val="32"/>
        </w:rPr>
      </w:pPr>
      <w:r w:rsidRPr="00081C8A">
        <w:rPr>
          <w:rFonts w:ascii="方正黑体_GBK" w:eastAsia="方正黑体_GBK" w:hint="eastAsia"/>
          <w:szCs w:val="32"/>
        </w:rPr>
        <w:t>附件</w:t>
      </w:r>
    </w:p>
    <w:p w:rsidR="00E94BB1" w:rsidRPr="00923824" w:rsidRDefault="00E94BB1" w:rsidP="00E94BB1">
      <w:pPr>
        <w:jc w:val="center"/>
        <w:rPr>
          <w:rFonts w:ascii="宋体" w:hAnsi="宋体" w:hint="eastAsia"/>
          <w:b/>
          <w:sz w:val="44"/>
          <w:szCs w:val="44"/>
        </w:rPr>
      </w:pPr>
      <w:r w:rsidRPr="00923824">
        <w:rPr>
          <w:rFonts w:ascii="宋体" w:hAnsi="宋体" w:hint="eastAsia"/>
          <w:b/>
          <w:sz w:val="44"/>
          <w:szCs w:val="44"/>
        </w:rPr>
        <w:t>招标事项核准意见表</w:t>
      </w:r>
    </w:p>
    <w:p w:rsidR="00E94BB1" w:rsidRPr="00874DB2" w:rsidRDefault="00E94BB1" w:rsidP="00E94BB1">
      <w:pPr>
        <w:jc w:val="center"/>
        <w:rPr>
          <w:rFonts w:ascii="黑体" w:eastAsia="黑体" w:hint="eastAsia"/>
          <w:sz w:val="24"/>
        </w:rPr>
      </w:pPr>
    </w:p>
    <w:p w:rsidR="00E94BB1" w:rsidRPr="008251DF" w:rsidRDefault="00E94BB1" w:rsidP="00E94BB1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DB032F">
        <w:rPr>
          <w:rFonts w:ascii="宋体" w:hAnsi="宋体" w:hint="eastAsia"/>
          <w:sz w:val="24"/>
        </w:rPr>
        <w:t>泰州市</w:t>
      </w:r>
      <w:proofErr w:type="gramStart"/>
      <w:r w:rsidRPr="00DB032F">
        <w:rPr>
          <w:rFonts w:ascii="宋体" w:hAnsi="宋体" w:hint="eastAsia"/>
          <w:sz w:val="24"/>
        </w:rPr>
        <w:t>泰政交通</w:t>
      </w:r>
      <w:proofErr w:type="gramEnd"/>
      <w:r w:rsidRPr="00DB032F">
        <w:rPr>
          <w:rFonts w:ascii="宋体" w:hAnsi="宋体" w:hint="eastAsia"/>
          <w:sz w:val="24"/>
        </w:rPr>
        <w:t>投资有限公司</w:t>
      </w:r>
    </w:p>
    <w:p w:rsidR="00E94BB1" w:rsidRPr="009B367B" w:rsidRDefault="00E94BB1" w:rsidP="00E94BB1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DB032F">
        <w:rPr>
          <w:rFonts w:ascii="宋体" w:hAnsi="宋体" w:hint="eastAsia"/>
          <w:sz w:val="24"/>
        </w:rPr>
        <w:t>站前路快速路</w:t>
      </w:r>
      <w:r>
        <w:rPr>
          <w:rFonts w:ascii="宋体" w:hAnsi="宋体" w:hint="eastAsia"/>
          <w:sz w:val="24"/>
        </w:rPr>
        <w:t>建设</w:t>
      </w:r>
      <w:r w:rsidRPr="00DB032F">
        <w:rPr>
          <w:rFonts w:ascii="宋体" w:hAnsi="宋体" w:hint="eastAsia"/>
          <w:sz w:val="24"/>
        </w:rPr>
        <w:t>（站前路与长江大道互通工程）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E94BB1" w:rsidTr="005F23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E94BB1" w:rsidRPr="00274001" w:rsidRDefault="00E94BB1" w:rsidP="005F23C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E94BB1" w:rsidRPr="00274001" w:rsidRDefault="00E94BB1" w:rsidP="005F23C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  <w:vAlign w:val="center"/>
          </w:tcPr>
          <w:p w:rsidR="00E94BB1" w:rsidRPr="00274001" w:rsidRDefault="00E94BB1" w:rsidP="005F23C8">
            <w:pPr>
              <w:spacing w:line="320" w:lineRule="exact"/>
              <w:ind w:firstLine="0"/>
              <w:jc w:val="center"/>
            </w:pPr>
          </w:p>
        </w:tc>
      </w:tr>
      <w:tr w:rsidR="00E94BB1" w:rsidTr="005F23C8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  <w:vAlign w:val="center"/>
          </w:tcPr>
          <w:p w:rsidR="00E94BB1" w:rsidRDefault="00E94BB1" w:rsidP="005F23C8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E94BB1" w:rsidRDefault="00E94BB1" w:rsidP="005F23C8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同意项目单位按照此方式招标（勘察费用初定</w:t>
            </w:r>
            <w:r>
              <w:rPr>
                <w:rFonts w:ascii="宋体" w:hAnsi="宋体" w:hint="eastAsia"/>
                <w:sz w:val="24"/>
              </w:rPr>
              <w:t>12.11</w:t>
            </w:r>
            <w:r>
              <w:rPr>
                <w:rFonts w:ascii="宋体" w:hAnsi="宋体" w:hint="eastAsia"/>
                <w:sz w:val="24"/>
              </w:rPr>
              <w:t>万元，设计费初定</w:t>
            </w:r>
            <w:r>
              <w:rPr>
                <w:rFonts w:ascii="宋体" w:hAnsi="宋体" w:hint="eastAsia"/>
                <w:sz w:val="24"/>
              </w:rPr>
              <w:t>84.83</w:t>
            </w:r>
            <w:r>
              <w:rPr>
                <w:rFonts w:ascii="宋体" w:hAnsi="宋体" w:hint="eastAsia"/>
                <w:sz w:val="24"/>
              </w:rPr>
              <w:t>万元，监理费初定</w:t>
            </w:r>
            <w:r>
              <w:rPr>
                <w:rFonts w:ascii="宋体" w:hAnsi="宋体" w:hint="eastAsia"/>
                <w:sz w:val="24"/>
              </w:rPr>
              <w:t>96.95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》第五条所规定的必须招标标准，同意不采用招标方式。）</w:t>
            </w:r>
          </w:p>
        </w:tc>
      </w:tr>
    </w:tbl>
    <w:p w:rsidR="00E94BB1" w:rsidRDefault="00E94BB1" w:rsidP="00E94BB1">
      <w:pPr>
        <w:ind w:firstLineChars="100" w:firstLine="240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sectPr w:rsidR="00E94BB1" w:rsidSect="00E94B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BB1"/>
    <w:rsid w:val="005054F5"/>
    <w:rsid w:val="006C2524"/>
    <w:rsid w:val="007422C2"/>
    <w:rsid w:val="00E9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B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2019-08-23T02:14:00Z</dcterms:created>
  <dcterms:modified xsi:type="dcterms:W3CDTF">2019-08-23T02:14:00Z</dcterms:modified>
</cp:coreProperties>
</file>