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D" w:rsidRPr="00787B74" w:rsidRDefault="00F87D7D" w:rsidP="00F87D7D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F87D7D" w:rsidRPr="00874DB2" w:rsidRDefault="00F87D7D" w:rsidP="00F87D7D">
      <w:pPr>
        <w:jc w:val="center"/>
        <w:rPr>
          <w:rFonts w:ascii="黑体" w:eastAsia="黑体" w:hint="eastAsia"/>
          <w:sz w:val="24"/>
        </w:rPr>
      </w:pPr>
    </w:p>
    <w:p w:rsidR="00F87D7D" w:rsidRPr="005F097F" w:rsidRDefault="00F87D7D" w:rsidP="00F87D7D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E93CA6">
        <w:rPr>
          <w:rFonts w:ascii="宋体" w:hAnsi="宋体" w:hint="eastAsia"/>
          <w:sz w:val="24"/>
        </w:rPr>
        <w:t>泰州市城市建设投资集团有限公司</w:t>
      </w:r>
    </w:p>
    <w:p w:rsidR="00F87D7D" w:rsidRPr="009B367B" w:rsidRDefault="00F87D7D" w:rsidP="00F87D7D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E93CA6">
        <w:rPr>
          <w:rFonts w:ascii="宋体" w:hAnsi="宋体" w:hint="eastAsia"/>
          <w:sz w:val="24"/>
        </w:rPr>
        <w:t>泰州市青年南路</w:t>
      </w:r>
      <w:r w:rsidRPr="00E93CA6">
        <w:rPr>
          <w:rFonts w:ascii="宋体" w:hAnsi="宋体" w:hint="eastAsia"/>
          <w:sz w:val="24"/>
        </w:rPr>
        <w:t>99</w:t>
      </w:r>
      <w:r w:rsidRPr="00E93CA6">
        <w:rPr>
          <w:rFonts w:ascii="宋体" w:hAnsi="宋体" w:hint="eastAsia"/>
          <w:sz w:val="24"/>
        </w:rPr>
        <w:t>号商务写字楼改造工程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F87D7D" w:rsidTr="009D38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Chars="150" w:firstLine="480"/>
              <w:jc w:val="left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  <w:tc>
          <w:tcPr>
            <w:tcW w:w="1980" w:type="dxa"/>
            <w:vAlign w:val="center"/>
          </w:tcPr>
          <w:p w:rsidR="00F87D7D" w:rsidRPr="00274001" w:rsidRDefault="00F87D7D" w:rsidP="009D38E2">
            <w:pPr>
              <w:spacing w:line="320" w:lineRule="exact"/>
              <w:jc w:val="center"/>
            </w:pPr>
          </w:p>
        </w:tc>
      </w:tr>
      <w:tr w:rsidR="00F87D7D" w:rsidTr="009D38E2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  <w:vAlign w:val="center"/>
          </w:tcPr>
          <w:p w:rsidR="00F87D7D" w:rsidRPr="00DF7A14" w:rsidRDefault="00F87D7D" w:rsidP="009D38E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F87D7D" w:rsidRPr="00942B32" w:rsidRDefault="00F87D7D" w:rsidP="009D38E2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同意项目单位按照此方式招标（无勘察费用。设计费初定</w:t>
            </w:r>
            <w:r>
              <w:rPr>
                <w:rFonts w:ascii="宋体" w:hAnsi="宋体" w:hint="eastAsia"/>
                <w:sz w:val="24"/>
              </w:rPr>
              <w:t>52</w:t>
            </w:r>
            <w:r>
              <w:rPr>
                <w:rFonts w:ascii="宋体" w:hAnsi="宋体" w:hint="eastAsia"/>
                <w:sz w:val="24"/>
              </w:rPr>
              <w:t>万元，监理费初定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万元，</w:t>
            </w:r>
            <w:r>
              <w:rPr>
                <w:rFonts w:ascii="宋体" w:hAnsi="宋体" w:hint="eastAsia"/>
                <w:color w:val="000000"/>
                <w:sz w:val="24"/>
              </w:rPr>
              <w:t>设备购置费初定</w:t>
            </w: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hint="eastAsia"/>
                <w:color w:val="000000"/>
                <w:sz w:val="24"/>
              </w:rPr>
              <w:t>万元，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低于国家《必须招标的工程项目规定》第五条所规定的必须招标标准，同意</w:t>
            </w:r>
            <w:r>
              <w:rPr>
                <w:rFonts w:ascii="宋体" w:hAnsi="宋体" w:hint="eastAsia"/>
                <w:color w:val="000000"/>
                <w:sz w:val="24"/>
              </w:rPr>
              <w:t>不采用招标方式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</w:rPr>
              <w:t>建筑安装工程根据《江苏省国有资金投资工程建设项目招标投标管理办法》（省政府令第</w:t>
            </w: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  <w:r>
              <w:rPr>
                <w:rFonts w:ascii="宋体" w:hAnsi="宋体" w:hint="eastAsia"/>
                <w:color w:val="000000"/>
                <w:sz w:val="24"/>
              </w:rPr>
              <w:t>号）第九条规定，同意直接发包</w:t>
            </w:r>
            <w:r w:rsidRPr="00E93CA6">
              <w:rPr>
                <w:rFonts w:ascii="宋体" w:hAnsi="宋体" w:hint="eastAsia"/>
                <w:sz w:val="24"/>
              </w:rPr>
              <w:t>泰州市城市建设投资集团有限公司</w:t>
            </w:r>
            <w:r>
              <w:rPr>
                <w:rFonts w:ascii="宋体" w:hAnsi="宋体" w:hint="eastAsia"/>
                <w:color w:val="000000"/>
                <w:sz w:val="24"/>
              </w:rPr>
              <w:t>控股企业泰州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市沁莲建筑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安装工程有限公司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F87D7D" w:rsidRPr="00DF7A14" w:rsidRDefault="00F87D7D" w:rsidP="00F87D7D">
      <w:pPr>
        <w:ind w:firstLineChars="300" w:firstLine="72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p w:rsidR="00BE70BB" w:rsidRPr="00F87D7D" w:rsidRDefault="00F87D7D"/>
    <w:sectPr w:rsidR="00BE70BB" w:rsidRPr="00F87D7D" w:rsidSect="00913F02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D7D"/>
    <w:rsid w:val="005054F5"/>
    <w:rsid w:val="0057600A"/>
    <w:rsid w:val="006C2524"/>
    <w:rsid w:val="00F8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7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2020-07-03T09:12:00Z</dcterms:created>
  <dcterms:modified xsi:type="dcterms:W3CDTF">2020-07-03T09:12:00Z</dcterms:modified>
</cp:coreProperties>
</file>